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ED" w:rsidRDefault="00C27FEC">
      <w:pPr>
        <w:rPr>
          <w:b/>
          <w:sz w:val="52"/>
          <w:szCs w:val="52"/>
        </w:rPr>
      </w:pPr>
      <w:r w:rsidRPr="00C27FEC">
        <w:rPr>
          <w:b/>
          <w:sz w:val="52"/>
          <w:szCs w:val="52"/>
        </w:rPr>
        <w:t>Классы</w:t>
      </w:r>
      <w:r>
        <w:rPr>
          <w:b/>
          <w:sz w:val="52"/>
          <w:szCs w:val="52"/>
        </w:rPr>
        <w:t xml:space="preserve"> «Членистоногие»</w:t>
      </w:r>
    </w:p>
    <w:tbl>
      <w:tblPr>
        <w:tblStyle w:val="a3"/>
        <w:tblW w:w="5000" w:type="pct"/>
        <w:tblLook w:val="04A0"/>
      </w:tblPr>
      <w:tblGrid>
        <w:gridCol w:w="4926"/>
        <w:gridCol w:w="4930"/>
        <w:gridCol w:w="4930"/>
      </w:tblGrid>
      <w:tr w:rsidR="00C27FEC" w:rsidTr="00C27FEC">
        <w:tc>
          <w:tcPr>
            <w:tcW w:w="1666" w:type="pct"/>
          </w:tcPr>
          <w:p w:rsidR="00C27FEC" w:rsidRDefault="00C27FEC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Ракообразные</w:t>
            </w:r>
          </w:p>
        </w:tc>
        <w:tc>
          <w:tcPr>
            <w:tcW w:w="1667" w:type="pct"/>
          </w:tcPr>
          <w:p w:rsidR="00C27FEC" w:rsidRDefault="00C27FEC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Паукообразные</w:t>
            </w:r>
          </w:p>
        </w:tc>
        <w:tc>
          <w:tcPr>
            <w:tcW w:w="1667" w:type="pct"/>
          </w:tcPr>
          <w:p w:rsidR="00C27FEC" w:rsidRDefault="00C27FEC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Насекомые</w:t>
            </w:r>
          </w:p>
        </w:tc>
      </w:tr>
      <w:tr w:rsidR="00C27FEC" w:rsidTr="00C27FEC">
        <w:tc>
          <w:tcPr>
            <w:tcW w:w="1666" w:type="pct"/>
          </w:tcPr>
          <w:p w:rsidR="00C27FEC" w:rsidRDefault="00C27FEC">
            <w:pPr>
              <w:rPr>
                <w:b/>
                <w:sz w:val="52"/>
                <w:szCs w:val="52"/>
              </w:rPr>
            </w:pPr>
          </w:p>
          <w:p w:rsidR="00C27FEC" w:rsidRDefault="00C27FEC">
            <w:pPr>
              <w:rPr>
                <w:b/>
                <w:sz w:val="52"/>
                <w:szCs w:val="52"/>
              </w:rPr>
            </w:pPr>
          </w:p>
          <w:p w:rsidR="00C27FEC" w:rsidRDefault="00C27FEC">
            <w:pPr>
              <w:rPr>
                <w:b/>
                <w:sz w:val="52"/>
                <w:szCs w:val="52"/>
              </w:rPr>
            </w:pPr>
          </w:p>
          <w:p w:rsidR="00C27FEC" w:rsidRDefault="00C27FEC">
            <w:pPr>
              <w:rPr>
                <w:b/>
                <w:sz w:val="52"/>
                <w:szCs w:val="52"/>
              </w:rPr>
            </w:pPr>
          </w:p>
          <w:p w:rsidR="00C27FEC" w:rsidRDefault="00C27FEC">
            <w:pPr>
              <w:rPr>
                <w:b/>
                <w:sz w:val="52"/>
                <w:szCs w:val="52"/>
              </w:rPr>
            </w:pPr>
          </w:p>
        </w:tc>
        <w:tc>
          <w:tcPr>
            <w:tcW w:w="1667" w:type="pct"/>
          </w:tcPr>
          <w:p w:rsidR="00C27FEC" w:rsidRDefault="00C27FEC">
            <w:pPr>
              <w:rPr>
                <w:b/>
                <w:sz w:val="52"/>
                <w:szCs w:val="52"/>
              </w:rPr>
            </w:pPr>
          </w:p>
        </w:tc>
        <w:tc>
          <w:tcPr>
            <w:tcW w:w="1667" w:type="pct"/>
          </w:tcPr>
          <w:p w:rsidR="00C27FEC" w:rsidRDefault="00C27FEC">
            <w:pPr>
              <w:rPr>
                <w:b/>
                <w:sz w:val="52"/>
                <w:szCs w:val="52"/>
              </w:rPr>
            </w:pPr>
          </w:p>
        </w:tc>
      </w:tr>
    </w:tbl>
    <w:p w:rsidR="00C27FEC" w:rsidRDefault="00C27FEC" w:rsidP="00C27FEC">
      <w:pPr>
        <w:rPr>
          <w:b/>
          <w:sz w:val="52"/>
          <w:szCs w:val="52"/>
        </w:rPr>
      </w:pPr>
      <w:r w:rsidRPr="00C27FEC">
        <w:rPr>
          <w:b/>
          <w:sz w:val="52"/>
          <w:szCs w:val="52"/>
        </w:rPr>
        <w:t>Классы</w:t>
      </w:r>
      <w:r>
        <w:rPr>
          <w:b/>
          <w:sz w:val="52"/>
          <w:szCs w:val="52"/>
        </w:rPr>
        <w:t xml:space="preserve"> «Членистоногие»</w:t>
      </w:r>
    </w:p>
    <w:tbl>
      <w:tblPr>
        <w:tblStyle w:val="a3"/>
        <w:tblW w:w="5000" w:type="pct"/>
        <w:tblLook w:val="04A0"/>
      </w:tblPr>
      <w:tblGrid>
        <w:gridCol w:w="4926"/>
        <w:gridCol w:w="4930"/>
        <w:gridCol w:w="4930"/>
      </w:tblGrid>
      <w:tr w:rsidR="00C27FEC" w:rsidTr="00CA477A">
        <w:tc>
          <w:tcPr>
            <w:tcW w:w="1666" w:type="pct"/>
          </w:tcPr>
          <w:p w:rsidR="00C27FEC" w:rsidRDefault="00C27FEC" w:rsidP="00CA477A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Ракообразные</w:t>
            </w:r>
          </w:p>
        </w:tc>
        <w:tc>
          <w:tcPr>
            <w:tcW w:w="1667" w:type="pct"/>
          </w:tcPr>
          <w:p w:rsidR="00C27FEC" w:rsidRDefault="00C27FEC" w:rsidP="00CA477A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Паукообразные</w:t>
            </w:r>
          </w:p>
        </w:tc>
        <w:tc>
          <w:tcPr>
            <w:tcW w:w="1667" w:type="pct"/>
          </w:tcPr>
          <w:p w:rsidR="00C27FEC" w:rsidRDefault="00C27FEC" w:rsidP="00CA477A">
            <w:pPr>
              <w:rPr>
                <w:b/>
                <w:sz w:val="52"/>
                <w:szCs w:val="52"/>
              </w:rPr>
            </w:pPr>
            <w:r>
              <w:rPr>
                <w:b/>
                <w:sz w:val="52"/>
                <w:szCs w:val="52"/>
              </w:rPr>
              <w:t>Насекомые</w:t>
            </w:r>
          </w:p>
        </w:tc>
      </w:tr>
      <w:tr w:rsidR="00C27FEC" w:rsidTr="00CA477A">
        <w:tc>
          <w:tcPr>
            <w:tcW w:w="1666" w:type="pct"/>
          </w:tcPr>
          <w:p w:rsidR="00C27FEC" w:rsidRDefault="00C27FEC" w:rsidP="00CA477A">
            <w:pPr>
              <w:rPr>
                <w:b/>
                <w:sz w:val="52"/>
                <w:szCs w:val="52"/>
              </w:rPr>
            </w:pPr>
          </w:p>
          <w:p w:rsidR="00C27FEC" w:rsidRDefault="00C27FEC" w:rsidP="00CA477A">
            <w:pPr>
              <w:rPr>
                <w:b/>
                <w:sz w:val="52"/>
                <w:szCs w:val="52"/>
              </w:rPr>
            </w:pPr>
          </w:p>
          <w:p w:rsidR="00C27FEC" w:rsidRDefault="00C27FEC" w:rsidP="00CA477A">
            <w:pPr>
              <w:rPr>
                <w:b/>
                <w:sz w:val="52"/>
                <w:szCs w:val="52"/>
              </w:rPr>
            </w:pPr>
          </w:p>
          <w:p w:rsidR="00C27FEC" w:rsidRDefault="00C27FEC" w:rsidP="00CA477A">
            <w:pPr>
              <w:rPr>
                <w:b/>
                <w:sz w:val="52"/>
                <w:szCs w:val="52"/>
              </w:rPr>
            </w:pPr>
          </w:p>
          <w:p w:rsidR="00C27FEC" w:rsidRDefault="00C27FEC" w:rsidP="00CA477A">
            <w:pPr>
              <w:rPr>
                <w:b/>
                <w:sz w:val="52"/>
                <w:szCs w:val="52"/>
              </w:rPr>
            </w:pPr>
          </w:p>
        </w:tc>
        <w:tc>
          <w:tcPr>
            <w:tcW w:w="1667" w:type="pct"/>
          </w:tcPr>
          <w:p w:rsidR="00C27FEC" w:rsidRDefault="00C27FEC" w:rsidP="00CA477A">
            <w:pPr>
              <w:rPr>
                <w:b/>
                <w:sz w:val="52"/>
                <w:szCs w:val="52"/>
              </w:rPr>
            </w:pPr>
          </w:p>
        </w:tc>
        <w:tc>
          <w:tcPr>
            <w:tcW w:w="1667" w:type="pct"/>
          </w:tcPr>
          <w:p w:rsidR="00C27FEC" w:rsidRDefault="00C27FEC" w:rsidP="00CA477A">
            <w:pPr>
              <w:rPr>
                <w:b/>
                <w:sz w:val="52"/>
                <w:szCs w:val="52"/>
              </w:rPr>
            </w:pPr>
          </w:p>
        </w:tc>
      </w:tr>
    </w:tbl>
    <w:p w:rsidR="00760CF4" w:rsidRDefault="00760CF4">
      <w:pPr>
        <w:rPr>
          <w:b/>
          <w:sz w:val="52"/>
          <w:szCs w:val="52"/>
        </w:rPr>
      </w:pPr>
      <w:r>
        <w:rPr>
          <w:b/>
          <w:sz w:val="52"/>
          <w:szCs w:val="52"/>
        </w:rPr>
        <w:lastRenderedPageBreak/>
        <w:t>1 группа.</w:t>
      </w:r>
    </w:p>
    <w:p w:rsidR="00C27FEC" w:rsidRDefault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Чешуекрылые</w:t>
      </w:r>
      <w:proofErr w:type="gramEnd"/>
      <w:r>
        <w:rPr>
          <w:b/>
          <w:sz w:val="52"/>
          <w:szCs w:val="52"/>
        </w:rPr>
        <w:t>:</w:t>
      </w:r>
    </w:p>
    <w:p w:rsidR="00555090" w:rsidRDefault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Жёсткокрылые</w:t>
      </w:r>
      <w:proofErr w:type="gramEnd"/>
      <w:r>
        <w:rPr>
          <w:b/>
          <w:sz w:val="52"/>
          <w:szCs w:val="52"/>
        </w:rPr>
        <w:t>:</w:t>
      </w:r>
    </w:p>
    <w:p w:rsidR="00555090" w:rsidRDefault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Двукрылые</w:t>
      </w:r>
      <w:proofErr w:type="gramEnd"/>
      <w:r>
        <w:rPr>
          <w:b/>
          <w:sz w:val="52"/>
          <w:szCs w:val="52"/>
        </w:rPr>
        <w:t>:</w:t>
      </w:r>
    </w:p>
    <w:p w:rsidR="00555090" w:rsidRDefault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Перепончатокрылые</w:t>
      </w:r>
      <w:proofErr w:type="gramEnd"/>
      <w:r>
        <w:rPr>
          <w:b/>
          <w:sz w:val="52"/>
          <w:szCs w:val="52"/>
        </w:rPr>
        <w:t>:</w:t>
      </w:r>
    </w:p>
    <w:p w:rsidR="00555090" w:rsidRPr="00760CF4" w:rsidRDefault="00760CF4" w:rsidP="00555090">
      <w:pPr>
        <w:rPr>
          <w:b/>
          <w:sz w:val="52"/>
          <w:szCs w:val="52"/>
        </w:rPr>
      </w:pPr>
      <w:r w:rsidRPr="00760CF4">
        <w:rPr>
          <w:b/>
          <w:sz w:val="52"/>
          <w:szCs w:val="52"/>
        </w:rPr>
        <w:t>2 группа.</w:t>
      </w:r>
    </w:p>
    <w:p w:rsidR="00555090" w:rsidRDefault="00555090" w:rsidP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Чешуекрылые</w:t>
      </w:r>
      <w:proofErr w:type="gramEnd"/>
      <w:r>
        <w:rPr>
          <w:b/>
          <w:sz w:val="52"/>
          <w:szCs w:val="52"/>
        </w:rPr>
        <w:t>:</w:t>
      </w:r>
    </w:p>
    <w:p w:rsidR="00555090" w:rsidRDefault="00555090" w:rsidP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Жёсткокрылые</w:t>
      </w:r>
      <w:proofErr w:type="gramEnd"/>
      <w:r>
        <w:rPr>
          <w:b/>
          <w:sz w:val="52"/>
          <w:szCs w:val="52"/>
        </w:rPr>
        <w:t>:</w:t>
      </w:r>
    </w:p>
    <w:p w:rsidR="00555090" w:rsidRDefault="00555090" w:rsidP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Двукрылые</w:t>
      </w:r>
      <w:proofErr w:type="gramEnd"/>
      <w:r>
        <w:rPr>
          <w:b/>
          <w:sz w:val="52"/>
          <w:szCs w:val="52"/>
        </w:rPr>
        <w:t>:</w:t>
      </w:r>
    </w:p>
    <w:p w:rsidR="00555090" w:rsidRPr="00C27FEC" w:rsidRDefault="00555090" w:rsidP="00555090">
      <w:pPr>
        <w:rPr>
          <w:b/>
          <w:sz w:val="52"/>
          <w:szCs w:val="52"/>
        </w:rPr>
      </w:pPr>
      <w:r>
        <w:rPr>
          <w:b/>
          <w:sz w:val="52"/>
          <w:szCs w:val="52"/>
        </w:rPr>
        <w:t xml:space="preserve">Отряд </w:t>
      </w:r>
      <w:proofErr w:type="gramStart"/>
      <w:r>
        <w:rPr>
          <w:b/>
          <w:sz w:val="52"/>
          <w:szCs w:val="52"/>
        </w:rPr>
        <w:t>Перепончатокрылые</w:t>
      </w:r>
      <w:proofErr w:type="gramEnd"/>
      <w:r>
        <w:rPr>
          <w:b/>
          <w:sz w:val="52"/>
          <w:szCs w:val="52"/>
        </w:rPr>
        <w:t>:</w:t>
      </w:r>
    </w:p>
    <w:p w:rsidR="00555090" w:rsidRDefault="00555090" w:rsidP="00555090">
      <w:pPr>
        <w:rPr>
          <w:sz w:val="52"/>
          <w:szCs w:val="52"/>
        </w:rPr>
      </w:pPr>
    </w:p>
    <w:p w:rsidR="00555090" w:rsidRDefault="00555090" w:rsidP="00555090">
      <w:pPr>
        <w:rPr>
          <w:sz w:val="52"/>
          <w:szCs w:val="52"/>
        </w:rPr>
      </w:pPr>
    </w:p>
    <w:p w:rsidR="00555090" w:rsidRPr="00555090" w:rsidRDefault="00555090" w:rsidP="00555090">
      <w:pPr>
        <w:rPr>
          <w:b/>
          <w:sz w:val="180"/>
          <w:szCs w:val="144"/>
        </w:rPr>
      </w:pPr>
      <w:r w:rsidRPr="00555090">
        <w:rPr>
          <w:b/>
          <w:sz w:val="180"/>
          <w:szCs w:val="144"/>
        </w:rPr>
        <w:t>1 балл – за творчество</w:t>
      </w:r>
    </w:p>
    <w:p w:rsidR="00555090" w:rsidRPr="004C2D70" w:rsidRDefault="00555090" w:rsidP="00555090">
      <w:pPr>
        <w:rPr>
          <w:b/>
          <w:sz w:val="180"/>
          <w:szCs w:val="144"/>
        </w:rPr>
      </w:pPr>
      <w:r w:rsidRPr="004C2D70">
        <w:rPr>
          <w:b/>
          <w:sz w:val="180"/>
          <w:szCs w:val="144"/>
        </w:rPr>
        <w:lastRenderedPageBreak/>
        <w:t>2 балла – за содержание</w:t>
      </w:r>
    </w:p>
    <w:p w:rsidR="00555090" w:rsidRPr="004C2D70" w:rsidRDefault="00555090" w:rsidP="00555090">
      <w:pPr>
        <w:rPr>
          <w:b/>
          <w:sz w:val="180"/>
          <w:szCs w:val="144"/>
        </w:rPr>
      </w:pPr>
      <w:r w:rsidRPr="004C2D70">
        <w:rPr>
          <w:b/>
          <w:sz w:val="180"/>
          <w:szCs w:val="144"/>
        </w:rPr>
        <w:t>1 балл – за представление</w:t>
      </w:r>
    </w:p>
    <w:p w:rsidR="00555090" w:rsidRPr="004C2D70" w:rsidRDefault="00555090" w:rsidP="00555090">
      <w:pPr>
        <w:rPr>
          <w:b/>
          <w:sz w:val="180"/>
          <w:szCs w:val="144"/>
        </w:rPr>
      </w:pPr>
      <w:r w:rsidRPr="004C2D70">
        <w:rPr>
          <w:b/>
          <w:sz w:val="180"/>
          <w:szCs w:val="144"/>
        </w:rPr>
        <w:lastRenderedPageBreak/>
        <w:t>1 балл – за оформление</w:t>
      </w:r>
    </w:p>
    <w:sectPr w:rsidR="00555090" w:rsidRPr="004C2D70" w:rsidSect="00C27FE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551B" w:rsidRDefault="00AD551B" w:rsidP="00760CF4">
      <w:pPr>
        <w:spacing w:after="0" w:line="240" w:lineRule="auto"/>
      </w:pPr>
      <w:r>
        <w:separator/>
      </w:r>
    </w:p>
  </w:endnote>
  <w:endnote w:type="continuationSeparator" w:id="0">
    <w:p w:rsidR="00AD551B" w:rsidRDefault="00AD551B" w:rsidP="00760C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551B" w:rsidRDefault="00AD551B" w:rsidP="00760CF4">
      <w:pPr>
        <w:spacing w:after="0" w:line="240" w:lineRule="auto"/>
      </w:pPr>
      <w:r>
        <w:separator/>
      </w:r>
    </w:p>
  </w:footnote>
  <w:footnote w:type="continuationSeparator" w:id="0">
    <w:p w:rsidR="00AD551B" w:rsidRDefault="00AD551B" w:rsidP="00760C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2C"/>
    <w:rsid w:val="0036712C"/>
    <w:rsid w:val="004C2D70"/>
    <w:rsid w:val="00555090"/>
    <w:rsid w:val="00760CF4"/>
    <w:rsid w:val="00A61FED"/>
    <w:rsid w:val="00AD551B"/>
    <w:rsid w:val="00C27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27F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6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60CF4"/>
  </w:style>
  <w:style w:type="paragraph" w:styleId="a6">
    <w:name w:val="footer"/>
    <w:basedOn w:val="a"/>
    <w:link w:val="a7"/>
    <w:uiPriority w:val="99"/>
    <w:semiHidden/>
    <w:unhideWhenUsed/>
    <w:rsid w:val="00760CF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60C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62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2015-02-12T14:33:00Z</dcterms:created>
  <dcterms:modified xsi:type="dcterms:W3CDTF">2015-02-12T14:55:00Z</dcterms:modified>
</cp:coreProperties>
</file>